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9A" w:rsidRDefault="009B299A" w:rsidP="009B299A">
      <w:pPr>
        <w:ind w:left="-142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58801" cy="905773"/>
            <wp:effectExtent l="19050" t="0" r="86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D2" w:rsidRDefault="000513D2" w:rsidP="007F57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3651"/>
      </w:tblGrid>
      <w:tr w:rsidR="000513D2" w:rsidRPr="00D74B8F" w:rsidTr="000513D2">
        <w:tc>
          <w:tcPr>
            <w:tcW w:w="5811" w:type="dxa"/>
          </w:tcPr>
          <w:p w:rsidR="009270D3" w:rsidRDefault="009270D3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ПО ПРЕДЛОЖЕНИЯМ </w:t>
            </w:r>
          </w:p>
          <w:p w:rsidR="000513D2" w:rsidRPr="00D74B8F" w:rsidRDefault="009270D3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«МТС»</w:t>
            </w:r>
          </w:p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Генеральному директору </w:t>
            </w:r>
          </w:p>
        </w:tc>
      </w:tr>
      <w:tr w:rsidR="000513D2" w:rsidRPr="00D74B8F" w:rsidTr="000513D2">
        <w:tc>
          <w:tcPr>
            <w:tcW w:w="5811" w:type="dxa"/>
          </w:tcPr>
          <w:p w:rsidR="000513D2" w:rsidRPr="00D74B8F" w:rsidRDefault="00DA55C1" w:rsidP="00DA55C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0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513D2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FF4A13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01-03-</w:t>
            </w:r>
            <w:r w:rsidR="009270D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F4A13"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651" w:type="dxa"/>
          </w:tcPr>
          <w:p w:rsidR="000513D2" w:rsidRPr="00D74B8F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 </w:t>
            </w:r>
            <w:proofErr w:type="spellStart"/>
            <w:r w:rsidRPr="00D74B8F">
              <w:rPr>
                <w:rFonts w:ascii="Times New Roman" w:hAnsi="Times New Roman" w:cs="Times New Roman"/>
                <w:b/>
                <w:sz w:val="24"/>
                <w:szCs w:val="24"/>
              </w:rPr>
              <w:t>Мхитаряну</w:t>
            </w:r>
            <w:proofErr w:type="spellEnd"/>
          </w:p>
        </w:tc>
      </w:tr>
      <w:tr w:rsidR="000513D2" w:rsidTr="000513D2">
        <w:tc>
          <w:tcPr>
            <w:tcW w:w="5811" w:type="dxa"/>
          </w:tcPr>
          <w:p w:rsidR="000513D2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0513D2" w:rsidRDefault="000513D2" w:rsidP="007F5735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A37" w:rsidRDefault="00325A37" w:rsidP="00325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D2" w:rsidRPr="00281DCB" w:rsidRDefault="00325A37" w:rsidP="00281DCB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DCB">
        <w:rPr>
          <w:rFonts w:ascii="Times New Roman" w:hAnsi="Times New Roman" w:cs="Times New Roman"/>
          <w:b/>
          <w:sz w:val="24"/>
          <w:szCs w:val="24"/>
        </w:rPr>
        <w:t>Уважаемый Юрий Иванович!</w:t>
      </w:r>
    </w:p>
    <w:p w:rsidR="005E6A5E" w:rsidRPr="00281DCB" w:rsidRDefault="009270D3" w:rsidP="00281DCB">
      <w:pPr>
        <w:spacing w:before="24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Вашему поручению </w:t>
      </w:r>
      <w:r w:rsidR="00325A37">
        <w:rPr>
          <w:rFonts w:ascii="Times New Roman" w:hAnsi="Times New Roman" w:cs="Times New Roman"/>
          <w:sz w:val="24"/>
          <w:szCs w:val="24"/>
        </w:rPr>
        <w:t xml:space="preserve">Организационно-правовым отделом НП СРО «СтройСвязьТелеком»  </w:t>
      </w:r>
      <w:r w:rsidR="00281DCB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DCB" w:rsidRPr="00325A37">
        <w:rPr>
          <w:rFonts w:ascii="Times New Roman" w:hAnsi="Times New Roman" w:cs="Times New Roman"/>
          <w:b/>
          <w:sz w:val="24"/>
          <w:szCs w:val="24"/>
        </w:rPr>
        <w:t>проект Постановления Правительства РФ</w:t>
      </w:r>
      <w:r w:rsidR="00281DCB" w:rsidRPr="00281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DCB">
        <w:rPr>
          <w:rFonts w:ascii="Times New Roman" w:hAnsi="Times New Roman" w:cs="Times New Roman"/>
          <w:b/>
          <w:sz w:val="24"/>
          <w:szCs w:val="24"/>
        </w:rPr>
        <w:t>«Об утверждении критериев отнесения линий и сооружений связи (в том числе линейно-кабельных сооружений) к объектам, строительство и реконструкция которых осуществляется без выдачи разрешений на строительство»</w:t>
      </w:r>
      <w:r w:rsidR="00563D4A">
        <w:rPr>
          <w:rFonts w:ascii="Times New Roman" w:hAnsi="Times New Roman" w:cs="Times New Roman"/>
          <w:b/>
          <w:sz w:val="24"/>
          <w:szCs w:val="24"/>
        </w:rPr>
        <w:t xml:space="preserve"> (далее - </w:t>
      </w:r>
      <w:r w:rsidR="00563D4A" w:rsidRPr="00325A37"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  <w:r w:rsidR="00563D4A">
        <w:rPr>
          <w:rFonts w:ascii="Times New Roman" w:hAnsi="Times New Roman" w:cs="Times New Roman"/>
          <w:b/>
          <w:sz w:val="24"/>
          <w:szCs w:val="24"/>
        </w:rPr>
        <w:t>)</w:t>
      </w:r>
      <w:r w:rsidR="00281DCB">
        <w:rPr>
          <w:rFonts w:ascii="Times New Roman" w:hAnsi="Times New Roman" w:cs="Times New Roman"/>
          <w:b/>
          <w:sz w:val="24"/>
          <w:szCs w:val="24"/>
        </w:rPr>
        <w:t>.</w:t>
      </w:r>
    </w:p>
    <w:p w:rsidR="00563D4A" w:rsidRPr="00563D4A" w:rsidRDefault="00563D4A" w:rsidP="00FC0C25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63D4A">
        <w:rPr>
          <w:rFonts w:ascii="Times New Roman" w:hAnsi="Times New Roman" w:cs="Times New Roman"/>
          <w:sz w:val="24"/>
          <w:szCs w:val="24"/>
        </w:rPr>
        <w:t>Проект Постановления направлен на исполнение требований п. 17 ст.51 Градостроительного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об определении критериев отнесения отдельных линий и сооружений связи </w:t>
      </w:r>
      <w:r w:rsidRPr="00563D4A">
        <w:rPr>
          <w:rFonts w:ascii="Times New Roman" w:hAnsi="Times New Roman" w:cs="Times New Roman"/>
          <w:sz w:val="24"/>
          <w:szCs w:val="24"/>
        </w:rPr>
        <w:t>(в том числе линейно-кабельных сооружений)</w:t>
      </w:r>
      <w:r>
        <w:rPr>
          <w:rFonts w:ascii="Times New Roman" w:hAnsi="Times New Roman" w:cs="Times New Roman"/>
          <w:sz w:val="24"/>
          <w:szCs w:val="24"/>
        </w:rPr>
        <w:t xml:space="preserve"> к сооружениям, при строительстве и реконструкции которых </w:t>
      </w:r>
      <w:r w:rsidRPr="00563D4A">
        <w:rPr>
          <w:rFonts w:ascii="Times New Roman" w:hAnsi="Times New Roman" w:cs="Times New Roman"/>
          <w:b/>
          <w:sz w:val="24"/>
          <w:szCs w:val="24"/>
        </w:rPr>
        <w:t>получения разрешений на строительство не требуется.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Предлагаемым п</w:t>
      </w:r>
      <w:r w:rsidRPr="00563D4A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D4A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563D4A">
        <w:rPr>
          <w:rFonts w:ascii="Times New Roman" w:hAnsi="Times New Roman" w:cs="Times New Roman"/>
          <w:b/>
          <w:sz w:val="24"/>
          <w:szCs w:val="24"/>
        </w:rPr>
        <w:t xml:space="preserve"> вводится особенный (исключительный) порядок строительства и реконструкции отдельных линий и сооружений связи (в том числе линейно-кабельных сооружений),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указанным в проекте Постановления критериям.</w:t>
      </w:r>
    </w:p>
    <w:p w:rsidR="00563D4A" w:rsidRPr="00CD738B" w:rsidRDefault="00563D4A" w:rsidP="00FC0C25">
      <w:pPr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Фактически, проект Постановления </w:t>
      </w:r>
      <w:r w:rsidRPr="00D50FB0">
        <w:rPr>
          <w:rFonts w:ascii="Times New Roman" w:hAnsi="Times New Roman" w:cs="Times New Roman"/>
          <w:b/>
          <w:sz w:val="24"/>
          <w:szCs w:val="24"/>
          <w:u w:val="single"/>
        </w:rPr>
        <w:t>устанавливает ряд критериев</w:t>
      </w:r>
      <w:r w:rsidR="005A30E0" w:rsidRPr="00D50FB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A30E0" w:rsidRPr="00D50FB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</w:t>
      </w:r>
      <w:r w:rsidRPr="00D50FB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соответствии </w:t>
      </w:r>
      <w:r w:rsidR="005A30E0" w:rsidRPr="00D50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0FB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которым </w:t>
      </w:r>
      <w:r w:rsidR="00D4174C">
        <w:rPr>
          <w:rFonts w:ascii="Times New Roman" w:hAnsi="Times New Roman" w:cs="Times New Roman"/>
          <w:b/>
          <w:sz w:val="24"/>
          <w:szCs w:val="24"/>
          <w:u w:val="single"/>
        </w:rPr>
        <w:t xml:space="preserve">большинство строящихся </w:t>
      </w:r>
      <w:r w:rsidR="005A30E0" w:rsidRPr="00D50FB0">
        <w:rPr>
          <w:rFonts w:ascii="Times New Roman" w:hAnsi="Times New Roman" w:cs="Times New Roman"/>
          <w:b/>
          <w:sz w:val="24"/>
          <w:szCs w:val="24"/>
          <w:u w:val="single"/>
        </w:rPr>
        <w:t>лини</w:t>
      </w:r>
      <w:r w:rsidR="00D4174C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5A30E0" w:rsidRPr="00D50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сооружени</w:t>
      </w:r>
      <w:r w:rsidR="00D4174C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5A30E0" w:rsidRPr="00D50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связи</w:t>
      </w:r>
      <w:r w:rsidR="005A30E0">
        <w:rPr>
          <w:rFonts w:ascii="Times New Roman" w:hAnsi="Times New Roman" w:cs="Times New Roman"/>
          <w:sz w:val="24"/>
          <w:szCs w:val="24"/>
        </w:rPr>
        <w:t xml:space="preserve"> </w:t>
      </w:r>
      <w:r w:rsidR="005A30E0" w:rsidRPr="00563D4A">
        <w:rPr>
          <w:rFonts w:ascii="Times New Roman" w:hAnsi="Times New Roman" w:cs="Times New Roman"/>
          <w:sz w:val="24"/>
          <w:szCs w:val="24"/>
        </w:rPr>
        <w:t>(в том числе линейно-кабельны</w:t>
      </w:r>
      <w:r w:rsidR="005A30E0">
        <w:rPr>
          <w:rFonts w:ascii="Times New Roman" w:hAnsi="Times New Roman" w:cs="Times New Roman"/>
          <w:sz w:val="24"/>
          <w:szCs w:val="24"/>
        </w:rPr>
        <w:t>е</w:t>
      </w:r>
      <w:r w:rsidR="005A30E0" w:rsidRPr="00563D4A"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5A30E0">
        <w:rPr>
          <w:rFonts w:ascii="Times New Roman" w:hAnsi="Times New Roman" w:cs="Times New Roman"/>
          <w:sz w:val="24"/>
          <w:szCs w:val="24"/>
        </w:rPr>
        <w:t>я</w:t>
      </w:r>
      <w:r w:rsidR="005A30E0" w:rsidRPr="00563D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0E0" w:rsidRPr="00CD738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="00D4174C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будут </w:t>
      </w:r>
      <w:r w:rsidR="005A30E0" w:rsidRPr="00CD738B">
        <w:rPr>
          <w:rFonts w:ascii="Times New Roman" w:hAnsi="Times New Roman" w:cs="Times New Roman"/>
          <w:b/>
          <w:sz w:val="24"/>
          <w:szCs w:val="24"/>
          <w:u w:val="single"/>
        </w:rPr>
        <w:t>относ</w:t>
      </w:r>
      <w:r w:rsidR="00D4174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5A30E0" w:rsidRPr="00CD738B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D4174C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5A30E0" w:rsidRPr="00CD738B">
        <w:rPr>
          <w:rFonts w:ascii="Times New Roman" w:hAnsi="Times New Roman" w:cs="Times New Roman"/>
          <w:b/>
          <w:sz w:val="24"/>
          <w:szCs w:val="24"/>
          <w:u w:val="single"/>
        </w:rPr>
        <w:t>ся к объектам капитального строительства</w:t>
      </w:r>
      <w:r w:rsidR="00D417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4837" w:rsidRPr="001C4837" w:rsidRDefault="001C4837" w:rsidP="001C4837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C4837">
        <w:rPr>
          <w:rFonts w:ascii="Times New Roman" w:hAnsi="Times New Roman" w:cs="Times New Roman"/>
          <w:sz w:val="24"/>
          <w:szCs w:val="24"/>
        </w:rPr>
        <w:t xml:space="preserve">Принятие данного проекта Постановления </w:t>
      </w:r>
      <w:r w:rsidRPr="001C4837">
        <w:rPr>
          <w:rFonts w:ascii="Times New Roman" w:hAnsi="Times New Roman" w:cs="Times New Roman"/>
          <w:b/>
          <w:sz w:val="24"/>
          <w:szCs w:val="24"/>
        </w:rPr>
        <w:t xml:space="preserve">крайне неблагоприятно </w:t>
      </w:r>
      <w:r w:rsidR="00D4174C">
        <w:rPr>
          <w:rFonts w:ascii="Times New Roman" w:hAnsi="Times New Roman" w:cs="Times New Roman"/>
          <w:b/>
          <w:sz w:val="24"/>
          <w:szCs w:val="24"/>
        </w:rPr>
        <w:t xml:space="preserve">скажется на безопасности и качестве объектов и сооружений связи, особенно по такому критерию как </w:t>
      </w:r>
      <w:r w:rsidR="00D4174C">
        <w:rPr>
          <w:rFonts w:ascii="Times New Roman" w:hAnsi="Times New Roman" w:cs="Times New Roman"/>
          <w:sz w:val="24"/>
          <w:szCs w:val="24"/>
        </w:rPr>
        <w:t>«</w:t>
      </w:r>
      <w:r w:rsidR="00D4174C" w:rsidRPr="00F25539">
        <w:rPr>
          <w:rFonts w:ascii="Times New Roman" w:hAnsi="Times New Roman" w:cs="Times New Roman"/>
          <w:b/>
          <w:sz w:val="24"/>
          <w:szCs w:val="24"/>
        </w:rPr>
        <w:t>создание безопасных для здоровья человека условий проживания и пребывания в зданиях и сооружениях, безопасного уровня воздействия зданий и сооружений на окружающую среду</w:t>
      </w:r>
      <w:r w:rsidR="00D4174C">
        <w:rPr>
          <w:rFonts w:ascii="Times New Roman" w:hAnsi="Times New Roman" w:cs="Times New Roman"/>
          <w:b/>
          <w:sz w:val="24"/>
          <w:szCs w:val="24"/>
        </w:rPr>
        <w:t>»</w:t>
      </w:r>
      <w:r w:rsidRPr="001C4837">
        <w:rPr>
          <w:rFonts w:ascii="Times New Roman" w:hAnsi="Times New Roman" w:cs="Times New Roman"/>
          <w:b/>
          <w:sz w:val="24"/>
          <w:szCs w:val="24"/>
        </w:rPr>
        <w:t>.</w:t>
      </w:r>
      <w:r w:rsidR="009C5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FB0" w:rsidRPr="008A44E5" w:rsidRDefault="00D50FB0" w:rsidP="00FC0C25">
      <w:pPr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в </w:t>
      </w:r>
      <w:r w:rsidR="001C4837">
        <w:rPr>
          <w:rFonts w:ascii="Times New Roman" w:hAnsi="Times New Roman" w:cs="Times New Roman"/>
          <w:sz w:val="24"/>
          <w:szCs w:val="24"/>
        </w:rPr>
        <w:t>заключительной части проекта имеется фраза «</w:t>
      </w:r>
      <w:r w:rsidR="001C4837" w:rsidRPr="001C4837">
        <w:rPr>
          <w:rFonts w:ascii="Times New Roman" w:hAnsi="Times New Roman" w:cs="Times New Roman"/>
          <w:b/>
          <w:sz w:val="24"/>
          <w:szCs w:val="24"/>
        </w:rPr>
        <w:t>отнесение рассматриваемых объектов связи к объектам, не требующим получения разрешения на строительство, само по себе не исключает иные</w:t>
      </w:r>
      <w:r w:rsidR="001C4837">
        <w:rPr>
          <w:rFonts w:ascii="Times New Roman" w:hAnsi="Times New Roman" w:cs="Times New Roman"/>
          <w:sz w:val="24"/>
          <w:szCs w:val="24"/>
        </w:rPr>
        <w:t xml:space="preserve"> согласования контролирующих органов и </w:t>
      </w:r>
      <w:r w:rsidR="001C4837" w:rsidRPr="001C4837">
        <w:rPr>
          <w:rFonts w:ascii="Times New Roman" w:hAnsi="Times New Roman" w:cs="Times New Roman"/>
          <w:b/>
          <w:sz w:val="24"/>
          <w:szCs w:val="24"/>
        </w:rPr>
        <w:t xml:space="preserve">механизмы контроля качества и безопасности, </w:t>
      </w:r>
      <w:r w:rsidR="001C4837" w:rsidRPr="001C4837">
        <w:rPr>
          <w:rFonts w:ascii="Times New Roman" w:hAnsi="Times New Roman" w:cs="Times New Roman"/>
          <w:sz w:val="24"/>
          <w:szCs w:val="24"/>
        </w:rPr>
        <w:t>обязательные для строительства объектов данного вида</w:t>
      </w:r>
      <w:r w:rsidR="001C4837">
        <w:rPr>
          <w:rFonts w:ascii="Times New Roman" w:hAnsi="Times New Roman" w:cs="Times New Roman"/>
          <w:sz w:val="24"/>
          <w:szCs w:val="24"/>
        </w:rPr>
        <w:t xml:space="preserve">», </w:t>
      </w:r>
      <w:r w:rsidR="001C4837" w:rsidRPr="008A44E5">
        <w:rPr>
          <w:rFonts w:ascii="Times New Roman" w:hAnsi="Times New Roman" w:cs="Times New Roman"/>
          <w:b/>
          <w:sz w:val="24"/>
          <w:szCs w:val="24"/>
          <w:u w:val="single"/>
        </w:rPr>
        <w:t>принятие</w:t>
      </w:r>
      <w:r w:rsidR="001C4837" w:rsidRPr="008A44E5">
        <w:rPr>
          <w:rFonts w:ascii="Times New Roman" w:hAnsi="Times New Roman" w:cs="Times New Roman"/>
          <w:sz w:val="24"/>
          <w:szCs w:val="24"/>
          <w:u w:val="single"/>
        </w:rPr>
        <w:t xml:space="preserve"> данного </w:t>
      </w:r>
      <w:r w:rsidRPr="008A44E5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C4837" w:rsidRPr="008A44E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A44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4837" w:rsidRPr="008A44E5">
        <w:rPr>
          <w:rFonts w:ascii="Times New Roman" w:hAnsi="Times New Roman" w:cs="Times New Roman"/>
          <w:b/>
          <w:sz w:val="24"/>
          <w:szCs w:val="24"/>
          <w:u w:val="single"/>
        </w:rPr>
        <w:t>фактически означает:</w:t>
      </w:r>
      <w:r w:rsidR="001C4837" w:rsidRPr="008A44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37F9" w:rsidRPr="009C5761" w:rsidRDefault="00243279" w:rsidP="00E462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305A7">
        <w:rPr>
          <w:rFonts w:ascii="Times New Roman" w:hAnsi="Times New Roman" w:cs="Times New Roman"/>
          <w:b/>
          <w:sz w:val="24"/>
          <w:szCs w:val="24"/>
        </w:rPr>
        <w:t>Исключение из области саморегулирования значительной части линий и сооружений связи,</w:t>
      </w:r>
      <w:r w:rsidRPr="00243279">
        <w:rPr>
          <w:rFonts w:ascii="Times New Roman" w:hAnsi="Times New Roman" w:cs="Times New Roman"/>
          <w:sz w:val="24"/>
          <w:szCs w:val="24"/>
        </w:rPr>
        <w:t xml:space="preserve"> подпадающих под критерии </w:t>
      </w:r>
      <w:r w:rsidR="00D85DD1">
        <w:rPr>
          <w:rFonts w:ascii="Times New Roman" w:hAnsi="Times New Roman" w:cs="Times New Roman"/>
          <w:sz w:val="24"/>
          <w:szCs w:val="24"/>
        </w:rPr>
        <w:t xml:space="preserve">предлагаемого </w:t>
      </w:r>
      <w:r w:rsidRPr="00243279">
        <w:rPr>
          <w:rFonts w:ascii="Times New Roman" w:hAnsi="Times New Roman" w:cs="Times New Roman"/>
          <w:sz w:val="24"/>
          <w:szCs w:val="24"/>
        </w:rPr>
        <w:t xml:space="preserve">определения капитальности объектов и сооружений связи. </w:t>
      </w:r>
      <w:r w:rsidR="00D85DD1">
        <w:rPr>
          <w:rFonts w:ascii="Times New Roman" w:hAnsi="Times New Roman" w:cs="Times New Roman"/>
          <w:sz w:val="24"/>
          <w:szCs w:val="24"/>
        </w:rPr>
        <w:t xml:space="preserve">К ним относятся, в  первую очередь,  </w:t>
      </w:r>
      <w:r w:rsidR="00D85DD1" w:rsidRPr="00D85DD1">
        <w:rPr>
          <w:rFonts w:ascii="Times New Roman" w:hAnsi="Times New Roman" w:cs="Times New Roman"/>
          <w:b/>
          <w:sz w:val="24"/>
          <w:szCs w:val="24"/>
        </w:rPr>
        <w:t>все сооружения связи внутри зданий</w:t>
      </w:r>
      <w:r w:rsidR="00D85DD1">
        <w:rPr>
          <w:rFonts w:ascii="Times New Roman" w:hAnsi="Times New Roman" w:cs="Times New Roman"/>
          <w:sz w:val="24"/>
          <w:szCs w:val="24"/>
        </w:rPr>
        <w:t xml:space="preserve"> и сооружений, </w:t>
      </w:r>
      <w:r w:rsidR="00D85DD1" w:rsidRPr="00D85DD1">
        <w:rPr>
          <w:rFonts w:ascii="Times New Roman" w:hAnsi="Times New Roman" w:cs="Times New Roman"/>
          <w:b/>
          <w:sz w:val="24"/>
          <w:szCs w:val="24"/>
        </w:rPr>
        <w:t>кабельные линии</w:t>
      </w:r>
      <w:r w:rsidR="00D85DD1">
        <w:rPr>
          <w:rFonts w:ascii="Times New Roman" w:hAnsi="Times New Roman" w:cs="Times New Roman"/>
          <w:sz w:val="24"/>
          <w:szCs w:val="24"/>
        </w:rPr>
        <w:t xml:space="preserve"> связи с заглублением </w:t>
      </w:r>
      <w:r w:rsidR="00D85DD1" w:rsidRPr="00D85DD1">
        <w:rPr>
          <w:rFonts w:ascii="Times New Roman" w:hAnsi="Times New Roman" w:cs="Times New Roman"/>
          <w:b/>
          <w:sz w:val="24"/>
          <w:szCs w:val="24"/>
        </w:rPr>
        <w:t>до 5 м, базовые станции и станции -</w:t>
      </w:r>
      <w:r w:rsidR="00D85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DD1" w:rsidRPr="00D85DD1">
        <w:rPr>
          <w:rFonts w:ascii="Times New Roman" w:hAnsi="Times New Roman" w:cs="Times New Roman"/>
          <w:b/>
          <w:sz w:val="24"/>
          <w:szCs w:val="24"/>
        </w:rPr>
        <w:t>ретрансляторы мобильной связи</w:t>
      </w:r>
      <w:r w:rsidR="00D85DD1">
        <w:rPr>
          <w:rFonts w:ascii="Times New Roman" w:hAnsi="Times New Roman" w:cs="Times New Roman"/>
          <w:sz w:val="24"/>
          <w:szCs w:val="24"/>
        </w:rPr>
        <w:t xml:space="preserve">, все </w:t>
      </w:r>
      <w:r w:rsidR="00D85DD1" w:rsidRPr="00D85DD1">
        <w:rPr>
          <w:rFonts w:ascii="Times New Roman" w:hAnsi="Times New Roman" w:cs="Times New Roman"/>
          <w:b/>
          <w:sz w:val="24"/>
          <w:szCs w:val="24"/>
        </w:rPr>
        <w:t>навесное и модульное оборудование связи</w:t>
      </w:r>
      <w:r w:rsidR="00D85DD1">
        <w:rPr>
          <w:rFonts w:ascii="Times New Roman" w:hAnsi="Times New Roman" w:cs="Times New Roman"/>
          <w:sz w:val="24"/>
          <w:szCs w:val="24"/>
        </w:rPr>
        <w:t>, АМС высотой до 55 м, оборудование контейнерного и модульного типа</w:t>
      </w:r>
      <w:r w:rsidR="008A44E5">
        <w:rPr>
          <w:rFonts w:ascii="Times New Roman" w:hAnsi="Times New Roman" w:cs="Times New Roman"/>
          <w:sz w:val="24"/>
          <w:szCs w:val="24"/>
        </w:rPr>
        <w:t xml:space="preserve">. Именно на таких объектах выполняют работы большинство членов нашего Партнерства. </w:t>
      </w:r>
      <w:r w:rsidR="00D85DD1">
        <w:rPr>
          <w:rFonts w:ascii="Times New Roman" w:hAnsi="Times New Roman" w:cs="Times New Roman"/>
          <w:sz w:val="24"/>
          <w:szCs w:val="24"/>
        </w:rPr>
        <w:t xml:space="preserve"> </w:t>
      </w:r>
      <w:r w:rsidR="00E305A7">
        <w:rPr>
          <w:rFonts w:ascii="Times New Roman" w:hAnsi="Times New Roman" w:cs="Times New Roman"/>
          <w:sz w:val="24"/>
          <w:szCs w:val="24"/>
        </w:rPr>
        <w:t>В области саморегулирования</w:t>
      </w:r>
      <w:r w:rsidR="008A44E5">
        <w:rPr>
          <w:rFonts w:ascii="Times New Roman" w:hAnsi="Times New Roman" w:cs="Times New Roman"/>
          <w:sz w:val="24"/>
          <w:szCs w:val="24"/>
        </w:rPr>
        <w:t xml:space="preserve">, </w:t>
      </w:r>
      <w:r w:rsidR="00CD37F9" w:rsidRPr="00CD37F9">
        <w:rPr>
          <w:rFonts w:ascii="Times New Roman" w:hAnsi="Times New Roman" w:cs="Times New Roman"/>
          <w:b/>
          <w:sz w:val="24"/>
          <w:szCs w:val="24"/>
        </w:rPr>
        <w:t>как обычные объекты капитального строительства</w:t>
      </w:r>
      <w:r w:rsidR="008A44E5">
        <w:rPr>
          <w:rFonts w:ascii="Times New Roman" w:hAnsi="Times New Roman" w:cs="Times New Roman"/>
          <w:b/>
          <w:sz w:val="24"/>
          <w:szCs w:val="24"/>
        </w:rPr>
        <w:t>,</w:t>
      </w:r>
      <w:r w:rsidR="00CD37F9">
        <w:rPr>
          <w:rFonts w:ascii="Times New Roman" w:hAnsi="Times New Roman" w:cs="Times New Roman"/>
          <w:sz w:val="24"/>
          <w:szCs w:val="24"/>
        </w:rPr>
        <w:t xml:space="preserve"> </w:t>
      </w:r>
      <w:r w:rsidR="00E305A7" w:rsidRPr="009C5761">
        <w:rPr>
          <w:rFonts w:ascii="Times New Roman" w:hAnsi="Times New Roman" w:cs="Times New Roman"/>
          <w:b/>
          <w:sz w:val="24"/>
          <w:szCs w:val="24"/>
        </w:rPr>
        <w:t>остаются</w:t>
      </w:r>
      <w:r w:rsidR="00CD37F9" w:rsidRPr="009C5761">
        <w:rPr>
          <w:rFonts w:ascii="Times New Roman" w:hAnsi="Times New Roman" w:cs="Times New Roman"/>
          <w:b/>
          <w:sz w:val="24"/>
          <w:szCs w:val="24"/>
        </w:rPr>
        <w:t xml:space="preserve"> только:</w:t>
      </w:r>
    </w:p>
    <w:p w:rsidR="00CD37F9" w:rsidRPr="00CD37F9" w:rsidRDefault="00CD37F9" w:rsidP="00E4623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992"/>
        <w:contextualSpacing w:val="0"/>
        <w:rPr>
          <w:rFonts w:ascii="Times New Roman" w:hAnsi="Times New Roman" w:cs="Times New Roman"/>
          <w:sz w:val="24"/>
          <w:szCs w:val="24"/>
        </w:rPr>
      </w:pPr>
      <w:r w:rsidRPr="00CD37F9">
        <w:rPr>
          <w:rFonts w:ascii="Times New Roman" w:hAnsi="Times New Roman" w:cs="Times New Roman"/>
          <w:b/>
          <w:sz w:val="24"/>
          <w:szCs w:val="24"/>
        </w:rPr>
        <w:t>Антенно-мачтовые сооружения связи (АМСС), размещенные на земле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37F9" w:rsidRPr="00CD37F9" w:rsidRDefault="00CD37F9" w:rsidP="00E46234">
      <w:pPr>
        <w:pStyle w:val="a3"/>
        <w:numPr>
          <w:ilvl w:val="0"/>
          <w:numId w:val="7"/>
        </w:numPr>
        <w:tabs>
          <w:tab w:val="left" w:pos="1701"/>
        </w:tabs>
        <w:spacing w:after="0"/>
        <w:ind w:left="0" w:firstLine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CD37F9">
        <w:rPr>
          <w:rFonts w:ascii="Times New Roman" w:hAnsi="Times New Roman" w:cs="Times New Roman"/>
          <w:b/>
          <w:sz w:val="24"/>
          <w:szCs w:val="24"/>
        </w:rPr>
        <w:t>онструкции башенного и мачтового типа</w:t>
      </w:r>
      <w:r w:rsidRPr="00CD37F9">
        <w:rPr>
          <w:rFonts w:ascii="Times New Roman" w:hAnsi="Times New Roman" w:cs="Times New Roman"/>
          <w:sz w:val="24"/>
          <w:szCs w:val="24"/>
        </w:rPr>
        <w:t xml:space="preserve"> </w:t>
      </w:r>
      <w:r w:rsidRPr="00CD37F9">
        <w:rPr>
          <w:rFonts w:ascii="Times New Roman" w:hAnsi="Times New Roman" w:cs="Times New Roman"/>
          <w:b/>
          <w:sz w:val="24"/>
          <w:szCs w:val="24"/>
        </w:rPr>
        <w:t xml:space="preserve">высотой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D37F9">
        <w:rPr>
          <w:rFonts w:ascii="Times New Roman" w:hAnsi="Times New Roman" w:cs="Times New Roman"/>
          <w:b/>
          <w:sz w:val="24"/>
          <w:szCs w:val="24"/>
        </w:rPr>
        <w:t>55 м</w:t>
      </w:r>
      <w:r w:rsidRPr="00CD37F9">
        <w:rPr>
          <w:rFonts w:ascii="Times New Roman" w:hAnsi="Times New Roman" w:cs="Times New Roman"/>
          <w:sz w:val="24"/>
          <w:szCs w:val="24"/>
        </w:rPr>
        <w:t xml:space="preserve"> </w:t>
      </w:r>
      <w:r w:rsidRPr="00CD37F9">
        <w:rPr>
          <w:rFonts w:ascii="Times New Roman" w:hAnsi="Times New Roman" w:cs="Times New Roman"/>
          <w:b/>
          <w:sz w:val="24"/>
          <w:szCs w:val="24"/>
        </w:rPr>
        <w:t>до 75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F9">
        <w:rPr>
          <w:rFonts w:ascii="Times New Roman" w:hAnsi="Times New Roman" w:cs="Times New Roman"/>
          <w:sz w:val="24"/>
          <w:szCs w:val="24"/>
        </w:rPr>
        <w:t xml:space="preserve">от уровня земли с фундаментами </w:t>
      </w:r>
      <w:r w:rsidRPr="00CD37F9">
        <w:rPr>
          <w:rFonts w:ascii="Times New Roman" w:hAnsi="Times New Roman" w:cs="Times New Roman"/>
          <w:b/>
          <w:sz w:val="24"/>
          <w:szCs w:val="24"/>
        </w:rPr>
        <w:t>глубиной более 0,5 м;</w:t>
      </w:r>
    </w:p>
    <w:p w:rsidR="00CD37F9" w:rsidRDefault="00CD37F9" w:rsidP="00E46234">
      <w:pPr>
        <w:pStyle w:val="a3"/>
        <w:numPr>
          <w:ilvl w:val="0"/>
          <w:numId w:val="7"/>
        </w:numPr>
        <w:tabs>
          <w:tab w:val="left" w:pos="1276"/>
          <w:tab w:val="left" w:pos="1701"/>
        </w:tabs>
        <w:spacing w:before="0"/>
        <w:ind w:left="0" w:firstLine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Железобетонные, металлические или композитные </w:t>
      </w:r>
      <w:r w:rsidRPr="00237156">
        <w:rPr>
          <w:rFonts w:ascii="Times New Roman" w:hAnsi="Times New Roman" w:cs="Times New Roman"/>
          <w:b/>
          <w:sz w:val="24"/>
          <w:szCs w:val="24"/>
        </w:rPr>
        <w:t>опоры АМСС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7156">
        <w:rPr>
          <w:rFonts w:ascii="Times New Roman" w:hAnsi="Times New Roman" w:cs="Times New Roman"/>
          <w:b/>
          <w:sz w:val="24"/>
          <w:szCs w:val="24"/>
        </w:rPr>
        <w:t>высотой более 30 м</w:t>
      </w:r>
      <w:r>
        <w:rPr>
          <w:rFonts w:ascii="Times New Roman" w:hAnsi="Times New Roman" w:cs="Times New Roman"/>
          <w:sz w:val="24"/>
          <w:szCs w:val="24"/>
        </w:rPr>
        <w:t xml:space="preserve"> от уровня земли с малозаглубленным фундаментом </w:t>
      </w:r>
      <w:r w:rsidRPr="00237156">
        <w:rPr>
          <w:rFonts w:ascii="Times New Roman" w:hAnsi="Times New Roman" w:cs="Times New Roman"/>
          <w:b/>
          <w:sz w:val="24"/>
          <w:szCs w:val="24"/>
        </w:rPr>
        <w:t xml:space="preserve">глубиной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237156">
        <w:rPr>
          <w:rFonts w:ascii="Times New Roman" w:hAnsi="Times New Roman" w:cs="Times New Roman"/>
          <w:b/>
          <w:sz w:val="24"/>
          <w:szCs w:val="24"/>
        </w:rPr>
        <w:t xml:space="preserve"> 4,0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F9">
        <w:rPr>
          <w:rFonts w:ascii="Times New Roman" w:hAnsi="Times New Roman" w:cs="Times New Roman"/>
          <w:b/>
          <w:sz w:val="24"/>
          <w:szCs w:val="24"/>
        </w:rPr>
        <w:t>до 5 м</w:t>
      </w:r>
      <w:r>
        <w:rPr>
          <w:rFonts w:ascii="Times New Roman" w:hAnsi="Times New Roman" w:cs="Times New Roman"/>
          <w:sz w:val="24"/>
          <w:szCs w:val="24"/>
        </w:rPr>
        <w:t xml:space="preserve"> от уровня земли;</w:t>
      </w:r>
    </w:p>
    <w:p w:rsidR="00CD37F9" w:rsidRDefault="00CD37F9" w:rsidP="00E4623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99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Антенно-мачтовые сооружения связи, размещаемые на кровлях существующих зданий:</w:t>
      </w:r>
    </w:p>
    <w:p w:rsidR="00CD37F9" w:rsidRPr="00861EAC" w:rsidRDefault="00CD37F9" w:rsidP="00E46234">
      <w:pPr>
        <w:pStyle w:val="a3"/>
        <w:numPr>
          <w:ilvl w:val="0"/>
          <w:numId w:val="8"/>
        </w:numPr>
        <w:tabs>
          <w:tab w:val="left" w:pos="1701"/>
        </w:tabs>
        <w:spacing w:after="0"/>
        <w:ind w:left="0" w:firstLine="141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61EAC">
        <w:rPr>
          <w:rFonts w:ascii="Times New Roman" w:hAnsi="Times New Roman" w:cs="Times New Roman"/>
          <w:b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EAC">
        <w:rPr>
          <w:rFonts w:ascii="Times New Roman" w:hAnsi="Times New Roman" w:cs="Times New Roman"/>
          <w:b/>
          <w:sz w:val="24"/>
          <w:szCs w:val="24"/>
        </w:rPr>
        <w:t>устанавливаемые непосредственно на несущие конструкции зданий</w:t>
      </w:r>
      <w:r>
        <w:rPr>
          <w:rFonts w:ascii="Times New Roman" w:hAnsi="Times New Roman" w:cs="Times New Roman"/>
          <w:sz w:val="24"/>
          <w:szCs w:val="24"/>
        </w:rPr>
        <w:t xml:space="preserve"> и сооружений и (или) с устройством металлических разгрузочных рам, </w:t>
      </w:r>
      <w:r w:rsidRPr="00861EAC">
        <w:rPr>
          <w:rFonts w:ascii="Times New Roman" w:hAnsi="Times New Roman" w:cs="Times New Roman"/>
          <w:b/>
          <w:sz w:val="24"/>
          <w:szCs w:val="24"/>
        </w:rPr>
        <w:t>высотой  более 18 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предназначенные </w:t>
      </w:r>
      <w:r w:rsidRPr="00861EAC">
        <w:rPr>
          <w:rFonts w:ascii="Times New Roman" w:hAnsi="Times New Roman" w:cs="Times New Roman"/>
          <w:b/>
          <w:sz w:val="24"/>
          <w:szCs w:val="24"/>
        </w:rPr>
        <w:t>для размещения АФУ и вспомогательного оборудования, линий и сре</w:t>
      </w:r>
      <w:proofErr w:type="gramStart"/>
      <w:r w:rsidRPr="00861EAC">
        <w:rPr>
          <w:rFonts w:ascii="Times New Roman" w:hAnsi="Times New Roman" w:cs="Times New Roman"/>
          <w:b/>
          <w:sz w:val="24"/>
          <w:szCs w:val="24"/>
        </w:rPr>
        <w:t>дств св</w:t>
      </w:r>
      <w:proofErr w:type="gramEnd"/>
      <w:r w:rsidRPr="00861EAC">
        <w:rPr>
          <w:rFonts w:ascii="Times New Roman" w:hAnsi="Times New Roman" w:cs="Times New Roman"/>
          <w:b/>
          <w:sz w:val="24"/>
          <w:szCs w:val="24"/>
        </w:rPr>
        <w:t>язи,</w:t>
      </w:r>
      <w:r>
        <w:rPr>
          <w:rFonts w:ascii="Times New Roman" w:hAnsi="Times New Roman" w:cs="Times New Roman"/>
          <w:sz w:val="24"/>
          <w:szCs w:val="24"/>
        </w:rPr>
        <w:t xml:space="preserve"> кабелей электропитания;</w:t>
      </w:r>
    </w:p>
    <w:p w:rsidR="00CD37F9" w:rsidRPr="00861EAC" w:rsidRDefault="00CD37F9" w:rsidP="00E46234">
      <w:pPr>
        <w:pStyle w:val="a3"/>
        <w:numPr>
          <w:ilvl w:val="0"/>
          <w:numId w:val="8"/>
        </w:numPr>
        <w:tabs>
          <w:tab w:val="left" w:pos="1701"/>
        </w:tabs>
        <w:spacing w:after="0"/>
        <w:ind w:left="0" w:firstLine="1418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Объекты, высотой более 6 м и основанием более 3х3 м, устанавливаемые на кровлях существующих зданий </w:t>
      </w:r>
      <w:r>
        <w:rPr>
          <w:rFonts w:ascii="Times New Roman" w:hAnsi="Times New Roman" w:cs="Times New Roman"/>
          <w:sz w:val="24"/>
          <w:szCs w:val="24"/>
        </w:rPr>
        <w:t>с железобетонными покрытиями без повреждения кровельных покрытий</w:t>
      </w:r>
      <w:r w:rsidR="008A44E5">
        <w:rPr>
          <w:rFonts w:ascii="Times New Roman" w:hAnsi="Times New Roman" w:cs="Times New Roman"/>
          <w:sz w:val="24"/>
          <w:szCs w:val="24"/>
        </w:rPr>
        <w:t>.</w:t>
      </w:r>
    </w:p>
    <w:p w:rsidR="00243279" w:rsidRPr="00195502" w:rsidRDefault="009C5761" w:rsidP="00E462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Pr="009C5761">
        <w:rPr>
          <w:rFonts w:ascii="Times New Roman" w:hAnsi="Times New Roman" w:cs="Times New Roman"/>
          <w:sz w:val="24"/>
          <w:szCs w:val="24"/>
        </w:rPr>
        <w:t>существующего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DD1" w:rsidRPr="00D85DD1">
        <w:rPr>
          <w:rFonts w:ascii="Times New Roman" w:hAnsi="Times New Roman" w:cs="Times New Roman"/>
          <w:sz w:val="24"/>
          <w:szCs w:val="24"/>
        </w:rPr>
        <w:t>в приказе Минрегиона</w:t>
      </w:r>
      <w:r w:rsidR="00D85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DD1" w:rsidRPr="00D85DD1">
        <w:rPr>
          <w:rFonts w:ascii="Times New Roman" w:hAnsi="Times New Roman" w:cs="Times New Roman"/>
          <w:sz w:val="24"/>
          <w:szCs w:val="24"/>
        </w:rPr>
        <w:t>от 30.12.2009 г. №</w:t>
      </w:r>
      <w:r w:rsidR="00D85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DD1" w:rsidRPr="00D85DD1">
        <w:rPr>
          <w:rFonts w:ascii="Times New Roman" w:hAnsi="Times New Roman" w:cs="Times New Roman"/>
          <w:sz w:val="24"/>
          <w:szCs w:val="24"/>
        </w:rPr>
        <w:t xml:space="preserve">624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положения о том, что выдача свидетельств о допуске к работам </w:t>
      </w:r>
      <w:r w:rsidRPr="00D85DD1">
        <w:rPr>
          <w:rFonts w:ascii="Times New Roman" w:hAnsi="Times New Roman" w:cs="Times New Roman"/>
          <w:b/>
          <w:sz w:val="24"/>
          <w:szCs w:val="24"/>
        </w:rPr>
        <w:t>телекоммуникационного профиля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необходима только при их выполнении на особо опасных, технически сложных и уникальных объектах</w:t>
      </w:r>
      <w:r w:rsidR="008A44E5">
        <w:rPr>
          <w:rFonts w:ascii="Times New Roman" w:hAnsi="Times New Roman" w:cs="Times New Roman"/>
          <w:b/>
          <w:sz w:val="24"/>
          <w:szCs w:val="24"/>
        </w:rPr>
        <w:t xml:space="preserve"> (критерии 2 и 3). </w:t>
      </w:r>
      <w:r w:rsidR="008A44E5" w:rsidRPr="008A44E5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8A44E5" w:rsidRPr="00195502">
        <w:rPr>
          <w:rFonts w:ascii="Times New Roman" w:hAnsi="Times New Roman" w:cs="Times New Roman"/>
          <w:sz w:val="24"/>
          <w:szCs w:val="24"/>
        </w:rPr>
        <w:t>остается открытым вопрос</w:t>
      </w:r>
      <w:r w:rsidR="008A44E5">
        <w:rPr>
          <w:rFonts w:ascii="Times New Roman" w:hAnsi="Times New Roman" w:cs="Times New Roman"/>
          <w:sz w:val="24"/>
          <w:szCs w:val="24"/>
        </w:rPr>
        <w:t xml:space="preserve"> </w:t>
      </w:r>
      <w:r w:rsidR="008A44E5" w:rsidRPr="00195502">
        <w:rPr>
          <w:rFonts w:ascii="Times New Roman" w:hAnsi="Times New Roman" w:cs="Times New Roman"/>
          <w:b/>
          <w:sz w:val="24"/>
          <w:szCs w:val="24"/>
        </w:rPr>
        <w:t xml:space="preserve">о необходимости вида работ </w:t>
      </w:r>
      <w:r w:rsidR="008A44E5">
        <w:rPr>
          <w:rFonts w:ascii="Times New Roman" w:hAnsi="Times New Roman" w:cs="Times New Roman"/>
          <w:sz w:val="24"/>
          <w:szCs w:val="24"/>
        </w:rPr>
        <w:t>по устройству сетей и систем связи</w:t>
      </w:r>
      <w:r w:rsidR="008A44E5" w:rsidRPr="008A44E5">
        <w:rPr>
          <w:rFonts w:ascii="Times New Roman" w:hAnsi="Times New Roman" w:cs="Times New Roman"/>
          <w:sz w:val="24"/>
          <w:szCs w:val="24"/>
        </w:rPr>
        <w:t xml:space="preserve"> </w:t>
      </w:r>
      <w:r w:rsidR="008A44E5" w:rsidRPr="00195502">
        <w:rPr>
          <w:rFonts w:ascii="Times New Roman" w:hAnsi="Times New Roman" w:cs="Times New Roman"/>
          <w:b/>
          <w:sz w:val="24"/>
          <w:szCs w:val="24"/>
        </w:rPr>
        <w:t>внутри зданий и сооружений (критерии 4, 7 и 8</w:t>
      </w:r>
      <w:r w:rsidR="00195502" w:rsidRPr="00195502">
        <w:rPr>
          <w:rFonts w:ascii="Times New Roman" w:hAnsi="Times New Roman" w:cs="Times New Roman"/>
          <w:b/>
          <w:sz w:val="24"/>
          <w:szCs w:val="24"/>
        </w:rPr>
        <w:t>)</w:t>
      </w:r>
      <w:r w:rsidR="008A44E5" w:rsidRPr="00195502">
        <w:rPr>
          <w:rFonts w:ascii="Times New Roman" w:hAnsi="Times New Roman" w:cs="Times New Roman"/>
          <w:b/>
          <w:sz w:val="24"/>
          <w:szCs w:val="24"/>
        </w:rPr>
        <w:t>.</w:t>
      </w:r>
    </w:p>
    <w:p w:rsidR="00405504" w:rsidRDefault="00405504" w:rsidP="00E462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Необходимость внесения изменений в наши предложения по проекту нового </w:t>
      </w:r>
      <w:r w:rsidRPr="006E416C">
        <w:rPr>
          <w:rFonts w:ascii="Times New Roman" w:hAnsi="Times New Roman" w:cs="Times New Roman"/>
          <w:b/>
          <w:sz w:val="24"/>
          <w:szCs w:val="24"/>
        </w:rPr>
        <w:t>Перечн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E416C">
        <w:rPr>
          <w:rFonts w:ascii="Times New Roman" w:hAnsi="Times New Roman" w:cs="Times New Roman"/>
          <w:b/>
          <w:sz w:val="24"/>
          <w:szCs w:val="24"/>
        </w:rPr>
        <w:t xml:space="preserve"> видов работ,</w:t>
      </w:r>
      <w:r>
        <w:rPr>
          <w:rFonts w:ascii="Times New Roman" w:hAnsi="Times New Roman" w:cs="Times New Roman"/>
          <w:sz w:val="24"/>
          <w:szCs w:val="24"/>
        </w:rPr>
        <w:t xml:space="preserve"> которые оказывают влияние </w:t>
      </w:r>
      <w:r w:rsidRPr="006E416C">
        <w:rPr>
          <w:rFonts w:ascii="Times New Roman" w:hAnsi="Times New Roman" w:cs="Times New Roman"/>
          <w:b/>
          <w:sz w:val="24"/>
          <w:szCs w:val="24"/>
        </w:rPr>
        <w:t>на безопасность объектов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5502" w:rsidRDefault="00195502" w:rsidP="00E46234">
      <w:pPr>
        <w:pStyle w:val="a3"/>
        <w:numPr>
          <w:ilvl w:val="0"/>
          <w:numId w:val="4"/>
        </w:numPr>
        <w:tabs>
          <w:tab w:val="left" w:pos="1276"/>
        </w:tabs>
        <w:spacing w:before="0" w:after="0"/>
        <w:ind w:left="0" w:firstLine="992"/>
        <w:contextualSpacing w:val="0"/>
        <w:rPr>
          <w:rFonts w:ascii="Times New Roman" w:hAnsi="Times New Roman" w:cs="Times New Roman"/>
          <w:sz w:val="24"/>
          <w:szCs w:val="24"/>
        </w:rPr>
      </w:pPr>
      <w:r w:rsidRPr="00195502">
        <w:rPr>
          <w:rFonts w:ascii="Times New Roman" w:hAnsi="Times New Roman" w:cs="Times New Roman"/>
          <w:sz w:val="24"/>
          <w:szCs w:val="24"/>
        </w:rPr>
        <w:t>Значительно сократился перечень линий и сооружений связи, относящихся к объектам капитального строительства;</w:t>
      </w:r>
    </w:p>
    <w:p w:rsidR="00195502" w:rsidRDefault="00195502" w:rsidP="00E46234">
      <w:pPr>
        <w:pStyle w:val="a3"/>
        <w:numPr>
          <w:ilvl w:val="0"/>
          <w:numId w:val="4"/>
        </w:numPr>
        <w:tabs>
          <w:tab w:val="left" w:pos="1276"/>
        </w:tabs>
        <w:spacing w:before="0" w:after="0"/>
        <w:ind w:left="0" w:firstLine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Отпадает необходимость в расширительной части следующих видов работ нового Перечня:</w:t>
      </w:r>
    </w:p>
    <w:p w:rsidR="00195502" w:rsidRPr="006E416C" w:rsidRDefault="006E416C" w:rsidP="00E46234">
      <w:pPr>
        <w:pStyle w:val="a3"/>
        <w:numPr>
          <w:ilvl w:val="0"/>
          <w:numId w:val="8"/>
        </w:numPr>
        <w:tabs>
          <w:tab w:val="left" w:pos="1701"/>
        </w:tabs>
        <w:spacing w:before="0" w:after="0"/>
        <w:ind w:left="0" w:firstLine="141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E416C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«Бестраншейная прокладка инженерных сетей и коммуникаций, в том числе электрических и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препятствиями естественного и искусственного происхождения способом продавливания и </w:t>
      </w:r>
      <w:r w:rsidRPr="006E416C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«… способом горизонтально-направленного бурения»;</w:t>
      </w:r>
    </w:p>
    <w:p w:rsidR="006E416C" w:rsidRDefault="006E416C" w:rsidP="00E46234">
      <w:pPr>
        <w:pStyle w:val="a3"/>
        <w:numPr>
          <w:ilvl w:val="0"/>
          <w:numId w:val="8"/>
        </w:numPr>
        <w:tabs>
          <w:tab w:val="left" w:pos="1701"/>
        </w:tabs>
        <w:spacing w:before="0" w:after="0"/>
        <w:ind w:left="0" w:firstLine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10.1. </w:t>
      </w:r>
      <w:r w:rsidRPr="006E416C">
        <w:rPr>
          <w:rFonts w:ascii="Times New Roman" w:hAnsi="Times New Roman" w:cs="Times New Roman"/>
          <w:sz w:val="24"/>
          <w:szCs w:val="24"/>
        </w:rPr>
        <w:t>«Монтаж и демонтаж фундаментов и конструкций подземной части здани</w:t>
      </w:r>
      <w:r>
        <w:rPr>
          <w:rFonts w:ascii="Times New Roman" w:hAnsi="Times New Roman" w:cs="Times New Roman"/>
          <w:sz w:val="24"/>
          <w:szCs w:val="24"/>
        </w:rPr>
        <w:t>й и сооружений (кроме мостов, транспортных эстакад и путепроводов), в том числе канализационных и телефонных колодцев;</w:t>
      </w:r>
    </w:p>
    <w:p w:rsidR="00405504" w:rsidRPr="006E416C" w:rsidRDefault="00405504" w:rsidP="00E46234">
      <w:pPr>
        <w:pStyle w:val="a3"/>
        <w:numPr>
          <w:ilvl w:val="0"/>
          <w:numId w:val="4"/>
        </w:numPr>
        <w:tabs>
          <w:tab w:val="left" w:pos="1276"/>
        </w:tabs>
        <w:spacing w:before="0" w:after="0"/>
        <w:ind w:left="0" w:firstLine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</w:t>
      </w:r>
      <w:r w:rsidR="0057720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577204">
        <w:rPr>
          <w:rFonts w:ascii="Times New Roman" w:hAnsi="Times New Roman" w:cs="Times New Roman"/>
          <w:sz w:val="24"/>
          <w:szCs w:val="24"/>
        </w:rPr>
        <w:t xml:space="preserve">уточнения </w:t>
      </w:r>
      <w:r>
        <w:rPr>
          <w:rFonts w:ascii="Times New Roman" w:hAnsi="Times New Roman" w:cs="Times New Roman"/>
          <w:sz w:val="24"/>
          <w:szCs w:val="24"/>
        </w:rPr>
        <w:t xml:space="preserve"> наименовани</w:t>
      </w:r>
      <w:r w:rsidR="0057720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видов работ группы 40 «Специализированные работы по устройству сетей, линий, средств и сооружений связи»</w:t>
      </w:r>
      <w:r w:rsidR="00577204">
        <w:rPr>
          <w:rFonts w:ascii="Times New Roman" w:hAnsi="Times New Roman" w:cs="Times New Roman"/>
          <w:sz w:val="24"/>
          <w:szCs w:val="24"/>
        </w:rPr>
        <w:t xml:space="preserve">, а также видов работ 12.4. «и </w:t>
      </w:r>
      <w:r w:rsidR="00577204" w:rsidRPr="00577204">
        <w:rPr>
          <w:rFonts w:ascii="Times New Roman" w:hAnsi="Times New Roman" w:cs="Times New Roman"/>
          <w:b/>
          <w:sz w:val="24"/>
          <w:szCs w:val="24"/>
        </w:rPr>
        <w:t>19.5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204">
        <w:rPr>
          <w:rFonts w:ascii="Times New Roman" w:hAnsi="Times New Roman" w:cs="Times New Roman"/>
          <w:sz w:val="24"/>
          <w:szCs w:val="24"/>
        </w:rPr>
        <w:t xml:space="preserve"> «Устройство, демонтаж и пусконаладочные работы сетей связи и линий связи, имеющих выход на единую сеть электросвязи РФ»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AC5" w:rsidRDefault="009C5761" w:rsidP="00E462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6C4A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C4AC5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6C4AC5">
        <w:rPr>
          <w:rFonts w:ascii="Times New Roman" w:hAnsi="Times New Roman" w:cs="Times New Roman"/>
          <w:sz w:val="24"/>
          <w:szCs w:val="24"/>
        </w:rPr>
        <w:t xml:space="preserve"> Постановления отсутствуют критерии, по которым </w:t>
      </w:r>
      <w:r w:rsidR="006C4AC5" w:rsidRPr="006C4AC5">
        <w:rPr>
          <w:rFonts w:ascii="Times New Roman" w:hAnsi="Times New Roman" w:cs="Times New Roman"/>
          <w:sz w:val="24"/>
          <w:szCs w:val="24"/>
        </w:rPr>
        <w:t>определялись наши предложения  в проект нового Перечня видов работ:</w:t>
      </w:r>
    </w:p>
    <w:p w:rsidR="006C4AC5" w:rsidRDefault="006C4AC5" w:rsidP="00E46234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подключения создаваемых  сетей связи и линий связи к сети связи общего пользования и имеющих выход на единую сеть электросвязи РФ;</w:t>
      </w:r>
    </w:p>
    <w:p w:rsidR="006C4AC5" w:rsidRDefault="006C4AC5" w:rsidP="00E46234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излучаемая мощность оборудования связи;</w:t>
      </w:r>
    </w:p>
    <w:p w:rsidR="006C4AC5" w:rsidRDefault="006C4AC5" w:rsidP="00E46234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относятся ли создаваемые линии и  сети связи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структуре Единой сети предупреждения о чрезвычайных ситуациях. </w:t>
      </w:r>
    </w:p>
    <w:p w:rsidR="009C5761" w:rsidRPr="009C5761" w:rsidRDefault="006C4AC5" w:rsidP="00E462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A01FD">
        <w:rPr>
          <w:rFonts w:ascii="Times New Roman" w:hAnsi="Times New Roman" w:cs="Times New Roman"/>
          <w:b/>
          <w:sz w:val="24"/>
          <w:szCs w:val="24"/>
        </w:rPr>
        <w:t>Не определены 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CA38B6">
        <w:rPr>
          <w:rFonts w:ascii="Times New Roman" w:hAnsi="Times New Roman" w:cs="Times New Roman"/>
          <w:b/>
          <w:sz w:val="24"/>
          <w:szCs w:val="24"/>
        </w:rPr>
        <w:t>сооружений связи</w:t>
      </w:r>
      <w:r w:rsidR="00F2553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539" w:rsidRPr="00F25539" w:rsidRDefault="00F25539" w:rsidP="00F25539">
      <w:p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25539">
        <w:rPr>
          <w:rFonts w:ascii="Times New Roman" w:hAnsi="Times New Roman" w:cs="Times New Roman"/>
          <w:b/>
          <w:sz w:val="24"/>
          <w:szCs w:val="24"/>
        </w:rPr>
        <w:t xml:space="preserve">Отсутствие </w:t>
      </w:r>
      <w:proofErr w:type="gramStart"/>
      <w:r w:rsidRPr="00F25539">
        <w:rPr>
          <w:rFonts w:ascii="Times New Roman" w:hAnsi="Times New Roman" w:cs="Times New Roman"/>
          <w:b/>
          <w:sz w:val="24"/>
          <w:szCs w:val="24"/>
        </w:rPr>
        <w:t>критериев оценки</w:t>
      </w:r>
      <w:r w:rsidRPr="00F25539">
        <w:rPr>
          <w:rFonts w:ascii="Times New Roman" w:hAnsi="Times New Roman" w:cs="Times New Roman"/>
          <w:sz w:val="24"/>
          <w:szCs w:val="24"/>
        </w:rPr>
        <w:t xml:space="preserve"> </w:t>
      </w:r>
      <w:r w:rsidRPr="00F25539">
        <w:rPr>
          <w:rFonts w:ascii="Times New Roman" w:hAnsi="Times New Roman" w:cs="Times New Roman"/>
          <w:b/>
          <w:sz w:val="24"/>
          <w:szCs w:val="24"/>
        </w:rPr>
        <w:t>безопасности сооружений связи</w:t>
      </w:r>
      <w:proofErr w:type="gramEnd"/>
      <w:r w:rsidRPr="00F25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39">
        <w:rPr>
          <w:rFonts w:ascii="Times New Roman" w:hAnsi="Times New Roman" w:cs="Times New Roman"/>
          <w:sz w:val="24"/>
          <w:szCs w:val="24"/>
        </w:rPr>
        <w:t xml:space="preserve">приводит </w:t>
      </w:r>
      <w:r w:rsidRPr="00F25539">
        <w:rPr>
          <w:rFonts w:ascii="Times New Roman" w:hAnsi="Times New Roman" w:cs="Times New Roman"/>
          <w:b/>
          <w:sz w:val="24"/>
          <w:szCs w:val="24"/>
        </w:rPr>
        <w:t>к сужению рамок и снижению оценки уровня опасности сооружений связи</w:t>
      </w:r>
      <w:r w:rsidRPr="00F25539">
        <w:rPr>
          <w:rFonts w:ascii="Times New Roman" w:hAnsi="Times New Roman" w:cs="Times New Roman"/>
          <w:sz w:val="24"/>
          <w:szCs w:val="24"/>
        </w:rPr>
        <w:t xml:space="preserve"> в глазах  представителей органов государственной власти и общественных организаций </w:t>
      </w:r>
      <w:r w:rsidRPr="00F25539">
        <w:rPr>
          <w:rFonts w:ascii="Times New Roman" w:hAnsi="Times New Roman" w:cs="Times New Roman"/>
          <w:b/>
          <w:sz w:val="24"/>
          <w:szCs w:val="24"/>
        </w:rPr>
        <w:t>(Минэкономразвития, ОПОРА РОССИИ).</w:t>
      </w:r>
      <w:r w:rsidRPr="00F25539">
        <w:rPr>
          <w:rFonts w:ascii="Times New Roman" w:hAnsi="Times New Roman" w:cs="Times New Roman"/>
          <w:sz w:val="24"/>
          <w:szCs w:val="24"/>
        </w:rPr>
        <w:t xml:space="preserve"> Об этом свидетельствует позиция сторонников астериска</w:t>
      </w:r>
      <w:proofErr w:type="gramStart"/>
      <w:r w:rsidRPr="00F25539">
        <w:rPr>
          <w:rFonts w:ascii="Times New Roman" w:hAnsi="Times New Roman" w:cs="Times New Roman"/>
          <w:sz w:val="24"/>
          <w:szCs w:val="24"/>
        </w:rPr>
        <w:t xml:space="preserve"> (*) </w:t>
      </w:r>
      <w:proofErr w:type="gramEnd"/>
      <w:r w:rsidRPr="00F25539">
        <w:rPr>
          <w:rFonts w:ascii="Times New Roman" w:hAnsi="Times New Roman" w:cs="Times New Roman"/>
          <w:sz w:val="24"/>
          <w:szCs w:val="24"/>
        </w:rPr>
        <w:t xml:space="preserve">в действующем приказе Минрегиона России от 30.12.2009 № 624, которые оценивают </w:t>
      </w:r>
      <w:r w:rsidRPr="00F25539">
        <w:rPr>
          <w:rFonts w:ascii="Times New Roman" w:hAnsi="Times New Roman" w:cs="Times New Roman"/>
          <w:sz w:val="24"/>
          <w:szCs w:val="24"/>
        </w:rPr>
        <w:lastRenderedPageBreak/>
        <w:t xml:space="preserve">сооружения связи </w:t>
      </w:r>
      <w:r w:rsidRPr="00F25539">
        <w:rPr>
          <w:rFonts w:ascii="Times New Roman" w:hAnsi="Times New Roman" w:cs="Times New Roman"/>
          <w:b/>
          <w:sz w:val="24"/>
          <w:szCs w:val="24"/>
        </w:rPr>
        <w:t xml:space="preserve">только по уровню их механической безопасности. </w:t>
      </w:r>
      <w:r w:rsidRPr="00F25539">
        <w:rPr>
          <w:rFonts w:ascii="Times New Roman" w:hAnsi="Times New Roman" w:cs="Times New Roman"/>
          <w:sz w:val="24"/>
          <w:szCs w:val="24"/>
        </w:rPr>
        <w:t xml:space="preserve">При  этом совершенно упускаются такие критерии, как  </w:t>
      </w:r>
      <w:r w:rsidRPr="00F25539">
        <w:rPr>
          <w:rFonts w:ascii="Times New Roman" w:hAnsi="Times New Roman" w:cs="Times New Roman"/>
          <w:b/>
          <w:sz w:val="24"/>
          <w:szCs w:val="24"/>
        </w:rPr>
        <w:t xml:space="preserve">создание безопасных для здоровья человека условий проживания и пребывания в зданиях и сооружениях, безопасного уровня воздействия зданий и сооружений на окружающую среду </w:t>
      </w:r>
      <w:r w:rsidRPr="00F25539">
        <w:rPr>
          <w:rFonts w:ascii="Times New Roman" w:hAnsi="Times New Roman" w:cs="Times New Roman"/>
          <w:sz w:val="24"/>
          <w:szCs w:val="24"/>
        </w:rPr>
        <w:t xml:space="preserve">(уровень напряженности электромагнитного поля, ионизирующее воздействие, необходимость установления охранных зон и т.д.); </w:t>
      </w:r>
    </w:p>
    <w:p w:rsidR="00F25539" w:rsidRPr="00F25539" w:rsidRDefault="00F25539" w:rsidP="00F25539">
      <w:p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25539">
        <w:rPr>
          <w:rFonts w:ascii="Times New Roman" w:hAnsi="Times New Roman" w:cs="Times New Roman"/>
          <w:b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указанных </w:t>
      </w:r>
      <w:r w:rsidRPr="00F25539">
        <w:rPr>
          <w:rFonts w:ascii="Times New Roman" w:hAnsi="Times New Roman" w:cs="Times New Roman"/>
          <w:b/>
          <w:sz w:val="24"/>
          <w:szCs w:val="24"/>
        </w:rPr>
        <w:t xml:space="preserve">критериев </w:t>
      </w:r>
      <w:r w:rsidRPr="00F25539">
        <w:rPr>
          <w:rFonts w:ascii="Times New Roman" w:hAnsi="Times New Roman" w:cs="Times New Roman"/>
          <w:sz w:val="24"/>
          <w:szCs w:val="24"/>
        </w:rPr>
        <w:t xml:space="preserve">приведет к тому, что в перечне </w:t>
      </w:r>
      <w:r w:rsidRPr="00F25539">
        <w:rPr>
          <w:rFonts w:ascii="Times New Roman" w:hAnsi="Times New Roman" w:cs="Times New Roman"/>
          <w:b/>
          <w:sz w:val="24"/>
          <w:szCs w:val="24"/>
        </w:rPr>
        <w:t>не будет учтено все многообразие объектов и сооружений связи</w:t>
      </w:r>
      <w:r w:rsidRPr="00F25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5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5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53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F25539">
        <w:rPr>
          <w:rFonts w:ascii="Times New Roman" w:hAnsi="Times New Roman" w:cs="Times New Roman"/>
          <w:sz w:val="24"/>
          <w:szCs w:val="24"/>
        </w:rPr>
        <w:t>:</w:t>
      </w:r>
    </w:p>
    <w:p w:rsidR="00F25539" w:rsidRDefault="00F25539" w:rsidP="00E46234">
      <w:pPr>
        <w:pStyle w:val="a3"/>
        <w:numPr>
          <w:ilvl w:val="0"/>
          <w:numId w:val="3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функциональному назначению</w:t>
      </w:r>
      <w:r>
        <w:rPr>
          <w:rFonts w:ascii="Times New Roman" w:hAnsi="Times New Roman" w:cs="Times New Roman"/>
          <w:sz w:val="24"/>
          <w:szCs w:val="24"/>
        </w:rPr>
        <w:t xml:space="preserve"> (особенно по критерию мощности излучения);</w:t>
      </w:r>
    </w:p>
    <w:p w:rsidR="00F25539" w:rsidRDefault="00F25539" w:rsidP="00E46234">
      <w:pPr>
        <w:pStyle w:val="a3"/>
        <w:numPr>
          <w:ilvl w:val="0"/>
          <w:numId w:val="3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физическим принципам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5539" w:rsidRDefault="00F25539" w:rsidP="00E46234">
      <w:pPr>
        <w:pStyle w:val="a3"/>
        <w:numPr>
          <w:ilvl w:val="0"/>
          <w:numId w:val="3"/>
        </w:numPr>
        <w:tabs>
          <w:tab w:val="left" w:pos="1134"/>
        </w:tabs>
        <w:ind w:left="0" w:firstLine="1069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>опасности для жизни и здоровья человека</w:t>
      </w:r>
      <w:r>
        <w:rPr>
          <w:rFonts w:ascii="Times New Roman" w:hAnsi="Times New Roman" w:cs="Times New Roman"/>
          <w:sz w:val="24"/>
          <w:szCs w:val="24"/>
        </w:rPr>
        <w:t xml:space="preserve"> и окружающей среды;</w:t>
      </w:r>
    </w:p>
    <w:p w:rsidR="00F25539" w:rsidRPr="00252241" w:rsidRDefault="00F25539" w:rsidP="00E46234">
      <w:pPr>
        <w:pStyle w:val="a3"/>
        <w:numPr>
          <w:ilvl w:val="0"/>
          <w:numId w:val="3"/>
        </w:numPr>
        <w:tabs>
          <w:tab w:val="left" w:pos="1134"/>
        </w:tabs>
        <w:ind w:left="0" w:firstLine="1072"/>
        <w:contextualSpacing w:val="0"/>
        <w:rPr>
          <w:rFonts w:ascii="Times New Roman" w:hAnsi="Times New Roman" w:cs="Times New Roman"/>
          <w:sz w:val="24"/>
          <w:szCs w:val="24"/>
        </w:rPr>
      </w:pPr>
      <w:r w:rsidRPr="00252241">
        <w:rPr>
          <w:rFonts w:ascii="Times New Roman" w:hAnsi="Times New Roman" w:cs="Times New Roman"/>
          <w:sz w:val="24"/>
          <w:szCs w:val="24"/>
        </w:rPr>
        <w:t xml:space="preserve">сопряженности с сетью связи общего пользования.  </w:t>
      </w:r>
    </w:p>
    <w:p w:rsidR="006E2979" w:rsidRPr="00F25539" w:rsidRDefault="006E2979" w:rsidP="00E4623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2553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25539">
        <w:rPr>
          <w:rFonts w:ascii="Times New Roman" w:hAnsi="Times New Roman" w:cs="Times New Roman"/>
          <w:sz w:val="24"/>
          <w:szCs w:val="24"/>
        </w:rPr>
        <w:t>Постановлении</w:t>
      </w:r>
      <w:proofErr w:type="gramEnd"/>
      <w:r w:rsidRPr="00F25539">
        <w:rPr>
          <w:rFonts w:ascii="Times New Roman" w:hAnsi="Times New Roman" w:cs="Times New Roman"/>
          <w:sz w:val="24"/>
          <w:szCs w:val="24"/>
        </w:rPr>
        <w:t xml:space="preserve"> Правительства РФ обязательно должны быть оговорены вопросы о том, что</w:t>
      </w:r>
      <w:r w:rsidRPr="000E02D1">
        <w:rPr>
          <w:rFonts w:ascii="Times New Roman" w:hAnsi="Times New Roman" w:cs="Times New Roman"/>
          <w:b/>
          <w:sz w:val="24"/>
          <w:szCs w:val="24"/>
        </w:rPr>
        <w:t xml:space="preserve"> отсутствие необходимости получения разрешений на строительство</w:t>
      </w:r>
      <w:r w:rsidRPr="00F25539">
        <w:rPr>
          <w:rFonts w:ascii="Times New Roman" w:hAnsi="Times New Roman" w:cs="Times New Roman"/>
          <w:b/>
          <w:sz w:val="24"/>
          <w:szCs w:val="24"/>
        </w:rPr>
        <w:t xml:space="preserve"> сооружений связи </w:t>
      </w:r>
      <w:r w:rsidRPr="000E02D1">
        <w:rPr>
          <w:rFonts w:ascii="Times New Roman" w:hAnsi="Times New Roman" w:cs="Times New Roman"/>
          <w:b/>
          <w:sz w:val="24"/>
          <w:szCs w:val="24"/>
        </w:rPr>
        <w:t>не является основанием для выполнения на сооружении связи видов работ без свидетельства СРО о допуске</w:t>
      </w:r>
      <w:r w:rsidRPr="00F25539">
        <w:rPr>
          <w:rFonts w:ascii="Times New Roman" w:hAnsi="Times New Roman" w:cs="Times New Roman"/>
          <w:b/>
          <w:sz w:val="24"/>
          <w:szCs w:val="24"/>
        </w:rPr>
        <w:t xml:space="preserve"> к видам работ, которые оказывают влияние на безопасность объектов капитального строительства. Отсутствие этих положений  </w:t>
      </w:r>
      <w:r w:rsidRPr="006E2979">
        <w:rPr>
          <w:rFonts w:ascii="Times New Roman" w:hAnsi="Times New Roman" w:cs="Times New Roman"/>
          <w:b/>
          <w:sz w:val="24"/>
          <w:szCs w:val="24"/>
        </w:rPr>
        <w:t>приведет к массовому использованию недобросовестными заказчиками и подрядчиками всех недостатков действующего приказа Минрегиона России от 30.12.2009 № 624,</w:t>
      </w:r>
      <w:r w:rsidRPr="00F25539">
        <w:rPr>
          <w:rFonts w:ascii="Times New Roman" w:hAnsi="Times New Roman" w:cs="Times New Roman"/>
          <w:b/>
          <w:sz w:val="24"/>
          <w:szCs w:val="24"/>
        </w:rPr>
        <w:t xml:space="preserve"> о которых мы уже говорили и писали неоднократно. </w:t>
      </w:r>
    </w:p>
    <w:p w:rsidR="00693370" w:rsidRDefault="00693370" w:rsidP="00423103">
      <w:pPr>
        <w:rPr>
          <w:rFonts w:ascii="Times New Roman" w:hAnsi="Times New Roman" w:cs="Times New Roman"/>
          <w:sz w:val="24"/>
          <w:szCs w:val="24"/>
        </w:rPr>
      </w:pPr>
    </w:p>
    <w:p w:rsidR="00693370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693370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</w:p>
    <w:p w:rsidR="00693370" w:rsidRDefault="00423103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 w:rsidRPr="00D74B8F">
        <w:rPr>
          <w:rFonts w:ascii="Times New Roman" w:hAnsi="Times New Roman" w:cs="Times New Roman"/>
          <w:sz w:val="24"/>
          <w:szCs w:val="24"/>
        </w:rPr>
        <w:t>И</w:t>
      </w:r>
      <w:r w:rsidR="00BD3737" w:rsidRPr="00D74B8F">
        <w:rPr>
          <w:rFonts w:ascii="Times New Roman" w:hAnsi="Times New Roman" w:cs="Times New Roman"/>
          <w:sz w:val="24"/>
          <w:szCs w:val="24"/>
        </w:rPr>
        <w:t>сполнительный директор</w:t>
      </w:r>
      <w:r w:rsidR="00693370">
        <w:rPr>
          <w:rFonts w:ascii="Times New Roman" w:hAnsi="Times New Roman" w:cs="Times New Roman"/>
          <w:sz w:val="24"/>
          <w:szCs w:val="24"/>
        </w:rPr>
        <w:t>,</w:t>
      </w:r>
    </w:p>
    <w:p w:rsidR="007F5735" w:rsidRPr="00D74B8F" w:rsidRDefault="00693370" w:rsidP="00693370">
      <w:pPr>
        <w:ind w:hanging="1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военных наук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5735" w:rsidRPr="00D74B8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BD3737" w:rsidRPr="00D74B8F">
        <w:rPr>
          <w:rFonts w:ascii="Times New Roman" w:hAnsi="Times New Roman" w:cs="Times New Roman"/>
          <w:sz w:val="24"/>
          <w:szCs w:val="24"/>
        </w:rPr>
        <w:t>П.И. Цыганков</w:t>
      </w:r>
    </w:p>
    <w:p w:rsidR="00002892" w:rsidRDefault="00002892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p w:rsidR="00325A37" w:rsidRPr="00325A37" w:rsidRDefault="00325A37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  <w:r w:rsidRPr="00325A37">
        <w:rPr>
          <w:rFonts w:ascii="Times New Roman" w:hAnsi="Times New Roman" w:cs="Times New Roman"/>
          <w:sz w:val="18"/>
          <w:szCs w:val="18"/>
        </w:rPr>
        <w:t>Цыганков П.И</w:t>
      </w:r>
    </w:p>
    <w:p w:rsidR="00325A37" w:rsidRPr="00325A37" w:rsidRDefault="00325A37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  <w:r w:rsidRPr="00325A37">
        <w:rPr>
          <w:rFonts w:ascii="Times New Roman" w:hAnsi="Times New Roman" w:cs="Times New Roman"/>
          <w:sz w:val="18"/>
          <w:szCs w:val="18"/>
        </w:rPr>
        <w:t>(499) 192-72-65</w:t>
      </w:r>
    </w:p>
    <w:p w:rsidR="00325A37" w:rsidRPr="00325A37" w:rsidRDefault="00325A37" w:rsidP="00325A37">
      <w:pPr>
        <w:spacing w:before="0" w:after="0"/>
        <w:ind w:hanging="1491"/>
        <w:rPr>
          <w:rFonts w:ascii="Times New Roman" w:hAnsi="Times New Roman" w:cs="Times New Roman"/>
          <w:sz w:val="18"/>
          <w:szCs w:val="18"/>
        </w:rPr>
      </w:pPr>
      <w:r w:rsidRPr="00325A37">
        <w:rPr>
          <w:rFonts w:ascii="Times New Roman" w:hAnsi="Times New Roman" w:cs="Times New Roman"/>
          <w:sz w:val="18"/>
          <w:szCs w:val="18"/>
        </w:rPr>
        <w:t>(495) 504-24-72</w:t>
      </w:r>
    </w:p>
    <w:p w:rsidR="00325A37" w:rsidRDefault="00325A37" w:rsidP="00693370">
      <w:pPr>
        <w:ind w:hanging="1491"/>
        <w:rPr>
          <w:rFonts w:ascii="Times New Roman" w:hAnsi="Times New Roman" w:cs="Times New Roman"/>
          <w:sz w:val="28"/>
          <w:szCs w:val="28"/>
        </w:rPr>
      </w:pPr>
    </w:p>
    <w:sectPr w:rsidR="00325A37" w:rsidSect="00FB7D0B">
      <w:footerReference w:type="default" r:id="rId9"/>
      <w:pgSz w:w="11906" w:h="16838"/>
      <w:pgMar w:top="426" w:right="850" w:bottom="426" w:left="1276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06" w:rsidRDefault="006C5106" w:rsidP="00FB7D0B">
      <w:pPr>
        <w:spacing w:before="0" w:after="0"/>
      </w:pPr>
      <w:r>
        <w:separator/>
      </w:r>
    </w:p>
  </w:endnote>
  <w:endnote w:type="continuationSeparator" w:id="0">
    <w:p w:rsidR="006C5106" w:rsidRDefault="006C5106" w:rsidP="00FB7D0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4501"/>
      <w:docPartObj>
        <w:docPartGallery w:val="Page Numbers (Bottom of Page)"/>
        <w:docPartUnique/>
      </w:docPartObj>
    </w:sdtPr>
    <w:sdtContent>
      <w:p w:rsidR="006E416C" w:rsidRDefault="00E53E06">
        <w:pPr>
          <w:pStyle w:val="af2"/>
          <w:jc w:val="right"/>
        </w:pPr>
        <w:fldSimple w:instr=" PAGE   \* MERGEFORMAT ">
          <w:r w:rsidR="00DE1422">
            <w:rPr>
              <w:noProof/>
            </w:rPr>
            <w:t>1</w:t>
          </w:r>
        </w:fldSimple>
      </w:p>
    </w:sdtContent>
  </w:sdt>
  <w:p w:rsidR="006E416C" w:rsidRDefault="006E416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06" w:rsidRDefault="006C5106" w:rsidP="00FB7D0B">
      <w:pPr>
        <w:spacing w:before="0" w:after="0"/>
      </w:pPr>
      <w:r>
        <w:separator/>
      </w:r>
    </w:p>
  </w:footnote>
  <w:footnote w:type="continuationSeparator" w:id="0">
    <w:p w:rsidR="006C5106" w:rsidRDefault="006C5106" w:rsidP="00FB7D0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8A20897"/>
    <w:multiLevelType w:val="hybridMultilevel"/>
    <w:tmpl w:val="7D0E2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625CDA"/>
    <w:multiLevelType w:val="hybridMultilevel"/>
    <w:tmpl w:val="DF42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55308D"/>
    <w:multiLevelType w:val="hybridMultilevel"/>
    <w:tmpl w:val="7AF0C4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F528A5"/>
    <w:multiLevelType w:val="hybridMultilevel"/>
    <w:tmpl w:val="EC6EEF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7861FC"/>
    <w:multiLevelType w:val="hybridMultilevel"/>
    <w:tmpl w:val="872663A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BE7603"/>
    <w:multiLevelType w:val="hybridMultilevel"/>
    <w:tmpl w:val="67129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A5377B"/>
    <w:multiLevelType w:val="hybridMultilevel"/>
    <w:tmpl w:val="64E4EA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96E"/>
    <w:rsid w:val="00002892"/>
    <w:rsid w:val="000056D3"/>
    <w:rsid w:val="00006018"/>
    <w:rsid w:val="00007F0E"/>
    <w:rsid w:val="00017EBB"/>
    <w:rsid w:val="00021F84"/>
    <w:rsid w:val="000504D2"/>
    <w:rsid w:val="000513D2"/>
    <w:rsid w:val="00085395"/>
    <w:rsid w:val="00086B06"/>
    <w:rsid w:val="0009000F"/>
    <w:rsid w:val="00093950"/>
    <w:rsid w:val="000A27DF"/>
    <w:rsid w:val="000A2ABB"/>
    <w:rsid w:val="000A3B22"/>
    <w:rsid w:val="000D14C4"/>
    <w:rsid w:val="000D4DE3"/>
    <w:rsid w:val="000E02D1"/>
    <w:rsid w:val="000E038C"/>
    <w:rsid w:val="00103D7F"/>
    <w:rsid w:val="00135F87"/>
    <w:rsid w:val="00143083"/>
    <w:rsid w:val="00156FB8"/>
    <w:rsid w:val="00164ED6"/>
    <w:rsid w:val="001671E4"/>
    <w:rsid w:val="00180C94"/>
    <w:rsid w:val="0018639C"/>
    <w:rsid w:val="00194AED"/>
    <w:rsid w:val="00195502"/>
    <w:rsid w:val="001B266F"/>
    <w:rsid w:val="001C4837"/>
    <w:rsid w:val="001C4CC0"/>
    <w:rsid w:val="00205D10"/>
    <w:rsid w:val="002132C8"/>
    <w:rsid w:val="002248E8"/>
    <w:rsid w:val="00237156"/>
    <w:rsid w:val="00243279"/>
    <w:rsid w:val="00252241"/>
    <w:rsid w:val="002726DB"/>
    <w:rsid w:val="0028150E"/>
    <w:rsid w:val="00281DCB"/>
    <w:rsid w:val="00287203"/>
    <w:rsid w:val="002A1A23"/>
    <w:rsid w:val="002A5CFF"/>
    <w:rsid w:val="002C07F8"/>
    <w:rsid w:val="002C1560"/>
    <w:rsid w:val="002C7D86"/>
    <w:rsid w:val="002F6A8D"/>
    <w:rsid w:val="003172FA"/>
    <w:rsid w:val="00325A37"/>
    <w:rsid w:val="003338A1"/>
    <w:rsid w:val="00336ACB"/>
    <w:rsid w:val="00341D3C"/>
    <w:rsid w:val="0034211B"/>
    <w:rsid w:val="00344CE8"/>
    <w:rsid w:val="00346E79"/>
    <w:rsid w:val="0039590A"/>
    <w:rsid w:val="00395B06"/>
    <w:rsid w:val="003A2738"/>
    <w:rsid w:val="003A70C9"/>
    <w:rsid w:val="003B0A5C"/>
    <w:rsid w:val="003E49F3"/>
    <w:rsid w:val="00405504"/>
    <w:rsid w:val="00420B8B"/>
    <w:rsid w:val="00423103"/>
    <w:rsid w:val="00427A9C"/>
    <w:rsid w:val="004306DB"/>
    <w:rsid w:val="00434F74"/>
    <w:rsid w:val="00457466"/>
    <w:rsid w:val="00484BB6"/>
    <w:rsid w:val="004866CD"/>
    <w:rsid w:val="004A48B6"/>
    <w:rsid w:val="004A702E"/>
    <w:rsid w:val="004B5F5B"/>
    <w:rsid w:val="004B725E"/>
    <w:rsid w:val="004C3288"/>
    <w:rsid w:val="004C4358"/>
    <w:rsid w:val="004C6DAD"/>
    <w:rsid w:val="00521054"/>
    <w:rsid w:val="00563D4A"/>
    <w:rsid w:val="00577204"/>
    <w:rsid w:val="00581E23"/>
    <w:rsid w:val="005901A1"/>
    <w:rsid w:val="00597779"/>
    <w:rsid w:val="005A30E0"/>
    <w:rsid w:val="005A5DFC"/>
    <w:rsid w:val="005A60D3"/>
    <w:rsid w:val="005B196E"/>
    <w:rsid w:val="005B6D8C"/>
    <w:rsid w:val="005B71AA"/>
    <w:rsid w:val="005D1D41"/>
    <w:rsid w:val="005E6A5E"/>
    <w:rsid w:val="006075AB"/>
    <w:rsid w:val="0061536F"/>
    <w:rsid w:val="006159F7"/>
    <w:rsid w:val="00617E2D"/>
    <w:rsid w:val="00631834"/>
    <w:rsid w:val="00633A94"/>
    <w:rsid w:val="00640EBB"/>
    <w:rsid w:val="00653FEF"/>
    <w:rsid w:val="006569D8"/>
    <w:rsid w:val="0066681F"/>
    <w:rsid w:val="0066782A"/>
    <w:rsid w:val="0068410F"/>
    <w:rsid w:val="00684F98"/>
    <w:rsid w:val="00693370"/>
    <w:rsid w:val="006946F3"/>
    <w:rsid w:val="006B3BD9"/>
    <w:rsid w:val="006C057E"/>
    <w:rsid w:val="006C2893"/>
    <w:rsid w:val="006C4AC5"/>
    <w:rsid w:val="006C5106"/>
    <w:rsid w:val="006D24E1"/>
    <w:rsid w:val="006E2979"/>
    <w:rsid w:val="006E416C"/>
    <w:rsid w:val="0070170F"/>
    <w:rsid w:val="00704E4C"/>
    <w:rsid w:val="0070591C"/>
    <w:rsid w:val="00713EB1"/>
    <w:rsid w:val="00714347"/>
    <w:rsid w:val="00747429"/>
    <w:rsid w:val="00763BD4"/>
    <w:rsid w:val="007659AE"/>
    <w:rsid w:val="00771ED1"/>
    <w:rsid w:val="00783155"/>
    <w:rsid w:val="00794979"/>
    <w:rsid w:val="007B1814"/>
    <w:rsid w:val="007D750F"/>
    <w:rsid w:val="007E2473"/>
    <w:rsid w:val="007E6142"/>
    <w:rsid w:val="007E6CD4"/>
    <w:rsid w:val="007F5735"/>
    <w:rsid w:val="007F79A9"/>
    <w:rsid w:val="00800B1D"/>
    <w:rsid w:val="00811010"/>
    <w:rsid w:val="008127E0"/>
    <w:rsid w:val="00853C18"/>
    <w:rsid w:val="00855C3C"/>
    <w:rsid w:val="00861EAC"/>
    <w:rsid w:val="008865E0"/>
    <w:rsid w:val="008A44E5"/>
    <w:rsid w:val="008F1128"/>
    <w:rsid w:val="008F557E"/>
    <w:rsid w:val="0090436E"/>
    <w:rsid w:val="00910B70"/>
    <w:rsid w:val="0092311A"/>
    <w:rsid w:val="009270D3"/>
    <w:rsid w:val="00933377"/>
    <w:rsid w:val="009433A6"/>
    <w:rsid w:val="00946106"/>
    <w:rsid w:val="00946E65"/>
    <w:rsid w:val="009620BC"/>
    <w:rsid w:val="00983EEF"/>
    <w:rsid w:val="009A3C00"/>
    <w:rsid w:val="009B299A"/>
    <w:rsid w:val="009B6C45"/>
    <w:rsid w:val="009C5761"/>
    <w:rsid w:val="009F1F80"/>
    <w:rsid w:val="009F726D"/>
    <w:rsid w:val="00A1775B"/>
    <w:rsid w:val="00A361B2"/>
    <w:rsid w:val="00A37308"/>
    <w:rsid w:val="00A46B49"/>
    <w:rsid w:val="00AA4FA1"/>
    <w:rsid w:val="00AA6CAE"/>
    <w:rsid w:val="00AB1490"/>
    <w:rsid w:val="00AB1DD8"/>
    <w:rsid w:val="00AC20A8"/>
    <w:rsid w:val="00AC31DD"/>
    <w:rsid w:val="00AE31CC"/>
    <w:rsid w:val="00AE667B"/>
    <w:rsid w:val="00B12E46"/>
    <w:rsid w:val="00B16959"/>
    <w:rsid w:val="00B24DC7"/>
    <w:rsid w:val="00B279EC"/>
    <w:rsid w:val="00B37BE6"/>
    <w:rsid w:val="00B57C60"/>
    <w:rsid w:val="00B720C9"/>
    <w:rsid w:val="00B759FD"/>
    <w:rsid w:val="00B90A59"/>
    <w:rsid w:val="00BA56CF"/>
    <w:rsid w:val="00BB6964"/>
    <w:rsid w:val="00BB78D2"/>
    <w:rsid w:val="00BC4E21"/>
    <w:rsid w:val="00BD3737"/>
    <w:rsid w:val="00C04596"/>
    <w:rsid w:val="00C1503C"/>
    <w:rsid w:val="00C41771"/>
    <w:rsid w:val="00C47579"/>
    <w:rsid w:val="00C759C5"/>
    <w:rsid w:val="00C85FB6"/>
    <w:rsid w:val="00CA2551"/>
    <w:rsid w:val="00CA38B6"/>
    <w:rsid w:val="00CB25ED"/>
    <w:rsid w:val="00CB7E90"/>
    <w:rsid w:val="00CC12B8"/>
    <w:rsid w:val="00CC2756"/>
    <w:rsid w:val="00CD0ACC"/>
    <w:rsid w:val="00CD37F9"/>
    <w:rsid w:val="00CD44D3"/>
    <w:rsid w:val="00CD738B"/>
    <w:rsid w:val="00D074A9"/>
    <w:rsid w:val="00D35919"/>
    <w:rsid w:val="00D4174C"/>
    <w:rsid w:val="00D50FB0"/>
    <w:rsid w:val="00D514A1"/>
    <w:rsid w:val="00D521C0"/>
    <w:rsid w:val="00D6167A"/>
    <w:rsid w:val="00D74B8F"/>
    <w:rsid w:val="00D85DD1"/>
    <w:rsid w:val="00D96CCE"/>
    <w:rsid w:val="00DA55C1"/>
    <w:rsid w:val="00DB0A01"/>
    <w:rsid w:val="00DE1422"/>
    <w:rsid w:val="00DF0609"/>
    <w:rsid w:val="00DF1093"/>
    <w:rsid w:val="00DF2B6D"/>
    <w:rsid w:val="00E079BC"/>
    <w:rsid w:val="00E305A7"/>
    <w:rsid w:val="00E41875"/>
    <w:rsid w:val="00E43464"/>
    <w:rsid w:val="00E46234"/>
    <w:rsid w:val="00E50611"/>
    <w:rsid w:val="00E53E06"/>
    <w:rsid w:val="00E81828"/>
    <w:rsid w:val="00E9177C"/>
    <w:rsid w:val="00E956AF"/>
    <w:rsid w:val="00EC3118"/>
    <w:rsid w:val="00EE320B"/>
    <w:rsid w:val="00F25539"/>
    <w:rsid w:val="00F278EC"/>
    <w:rsid w:val="00F72BA1"/>
    <w:rsid w:val="00F74CC2"/>
    <w:rsid w:val="00F92DBA"/>
    <w:rsid w:val="00F97622"/>
    <w:rsid w:val="00FA01FD"/>
    <w:rsid w:val="00FB7D0B"/>
    <w:rsid w:val="00FC0C25"/>
    <w:rsid w:val="00FE4FF1"/>
    <w:rsid w:val="00FE51AF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149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basedOn w:val="a"/>
    <w:next w:val="a"/>
    <w:link w:val="10"/>
    <w:qFormat/>
    <w:rsid w:val="009B299A"/>
    <w:pPr>
      <w:keepNext/>
      <w:numPr>
        <w:numId w:val="1"/>
      </w:numPr>
      <w:spacing w:before="600" w:after="6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B299A"/>
    <w:pPr>
      <w:keepNext/>
      <w:numPr>
        <w:ilvl w:val="1"/>
        <w:numId w:val="1"/>
      </w:numPr>
      <w:spacing w:before="420" w:after="60"/>
      <w:jc w:val="left"/>
      <w:outlineLvl w:val="1"/>
    </w:pPr>
    <w:rPr>
      <w:rFonts w:ascii="Arial" w:eastAsia="MS Mincho" w:hAnsi="Arial" w:cs="Times New Roman"/>
      <w:b/>
      <w:bCs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B299A"/>
    <w:pPr>
      <w:keepNext/>
      <w:numPr>
        <w:ilvl w:val="2"/>
        <w:numId w:val="1"/>
      </w:numPr>
      <w:spacing w:before="240"/>
      <w:outlineLvl w:val="2"/>
    </w:pPr>
    <w:rPr>
      <w:rFonts w:ascii="Arial" w:eastAsia="Times New Roman" w:hAnsi="Arial" w:cs="Arial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299A"/>
    <w:pPr>
      <w:keepNext/>
      <w:numPr>
        <w:ilvl w:val="3"/>
        <w:numId w:val="1"/>
      </w:numPr>
      <w:spacing w:before="180"/>
      <w:outlineLvl w:val="3"/>
    </w:pPr>
    <w:rPr>
      <w:rFonts w:ascii="Arial" w:eastAsia="Times New Roman" w:hAnsi="Arial" w:cs="Times New Roman"/>
      <w:b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B299A"/>
    <w:pPr>
      <w:numPr>
        <w:ilvl w:val="4"/>
        <w:numId w:val="1"/>
      </w:numPr>
      <w:spacing w:after="60"/>
      <w:outlineLvl w:val="4"/>
    </w:pPr>
    <w:rPr>
      <w:rFonts w:ascii="Arial" w:eastAsia="Times New Roman" w:hAnsi="Arial" w:cs="Times New Roman"/>
      <w:i/>
      <w:i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299A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B299A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B299A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B299A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9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299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9B299A"/>
    <w:rPr>
      <w:rFonts w:ascii="Arial" w:eastAsia="MS Mincho" w:hAnsi="Arial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299A"/>
    <w:rPr>
      <w:rFonts w:ascii="Arial" w:eastAsia="Times New Roman" w:hAnsi="Arial" w:cs="Arial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299A"/>
    <w:rPr>
      <w:rFonts w:ascii="Arial" w:eastAsia="Times New Roman" w:hAnsi="Arial" w:cs="Times New Roman"/>
      <w:b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299A"/>
    <w:rPr>
      <w:rFonts w:ascii="Arial" w:eastAsia="Times New Roman" w:hAnsi="Arial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29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299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29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299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ody Text Indent"/>
    <w:basedOn w:val="a"/>
    <w:link w:val="a7"/>
    <w:rsid w:val="00CC2756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C2756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rsid w:val="002726DB"/>
    <w:pPr>
      <w:tabs>
        <w:tab w:val="right" w:pos="9923"/>
      </w:tabs>
      <w:spacing w:before="0" w:after="0"/>
      <w:ind w:left="0" w:firstLine="0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character" w:customStyle="1" w:styleId="a9">
    <w:name w:val="Верхний колонтитул Знак"/>
    <w:basedOn w:val="a0"/>
    <w:link w:val="a8"/>
    <w:rsid w:val="002726DB"/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11">
    <w:name w:val="Нормальный 1"/>
    <w:basedOn w:val="a"/>
    <w:rsid w:val="002726DB"/>
    <w:pPr>
      <w:keepLines/>
      <w:spacing w:after="0"/>
      <w:ind w:left="0" w:firstLine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05D10"/>
  </w:style>
  <w:style w:type="character" w:customStyle="1" w:styleId="ab">
    <w:name w:val="Основной текст Знак"/>
    <w:basedOn w:val="a0"/>
    <w:link w:val="aa"/>
    <w:uiPriority w:val="99"/>
    <w:semiHidden/>
    <w:rsid w:val="00205D10"/>
  </w:style>
  <w:style w:type="paragraph" w:styleId="ac">
    <w:name w:val="Title"/>
    <w:basedOn w:val="a"/>
    <w:link w:val="ad"/>
    <w:qFormat/>
    <w:rsid w:val="007F5735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F57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lock Text"/>
    <w:basedOn w:val="a"/>
    <w:rsid w:val="007F5735"/>
    <w:pPr>
      <w:spacing w:before="0" w:after="0"/>
      <w:ind w:left="510" w:right="567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513D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759C5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14A1"/>
    <w:pPr>
      <w:widowControl w:val="0"/>
      <w:autoSpaceDE w:val="0"/>
      <w:autoSpaceDN w:val="0"/>
      <w:adjustRightInd w:val="0"/>
      <w:spacing w:before="0" w:after="0"/>
      <w:ind w:lef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unhideWhenUsed/>
    <w:rsid w:val="00A37308"/>
    <w:pPr>
      <w:spacing w:before="0" w:after="0"/>
      <w:ind w:left="0" w:firstLine="0"/>
      <w:jc w:val="left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37308"/>
    <w:rPr>
      <w:rFonts w:ascii="Consolas" w:hAnsi="Consolas"/>
      <w:sz w:val="21"/>
      <w:szCs w:val="21"/>
    </w:rPr>
  </w:style>
  <w:style w:type="paragraph" w:customStyle="1" w:styleId="Default">
    <w:name w:val="Default"/>
    <w:rsid w:val="00DF0609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B7D0B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FB7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8063-ED0A-416B-933E-7E28FF1A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Budnikova</dc:creator>
  <cp:lastModifiedBy>tsygankov</cp:lastModifiedBy>
  <cp:revision>2</cp:revision>
  <cp:lastPrinted>2014-05-27T07:36:00Z</cp:lastPrinted>
  <dcterms:created xsi:type="dcterms:W3CDTF">2015-02-16T14:38:00Z</dcterms:created>
  <dcterms:modified xsi:type="dcterms:W3CDTF">2015-02-16T14:38:00Z</dcterms:modified>
</cp:coreProperties>
</file>